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3023CF">
        <w:rPr>
          <w:rFonts w:cs="Times New Roman"/>
          <w:b/>
          <w:bCs/>
          <w:color w:val="000000"/>
          <w:sz w:val="30"/>
          <w:szCs w:val="30"/>
        </w:rPr>
        <w:t>1</w:t>
      </w:r>
      <w:r w:rsidR="009A0E36">
        <w:rPr>
          <w:rFonts w:cs="Times New Roman"/>
          <w:b/>
          <w:bCs/>
          <w:color w:val="000000"/>
          <w:sz w:val="30"/>
          <w:szCs w:val="30"/>
        </w:rPr>
        <w:t>8</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12D86">
        <w:rPr>
          <w:rFonts w:cs="Times New Roman"/>
          <w:b/>
          <w:bCs/>
          <w:color w:val="000000"/>
          <w:szCs w:val="24"/>
        </w:rPr>
        <w:t>3</w:t>
      </w:r>
      <w:r w:rsidR="009A0E36">
        <w:rPr>
          <w:rFonts w:cs="Times New Roman"/>
          <w:b/>
          <w:bCs/>
          <w:color w:val="000000"/>
          <w:szCs w:val="24"/>
        </w:rPr>
        <w:t>7</w:t>
      </w:r>
    </w:p>
    <w:p w:rsidR="00AF603A" w:rsidRPr="00F637AD" w:rsidRDefault="00AF603A" w:rsidP="00AF603A">
      <w:pPr>
        <w:jc w:val="both"/>
        <w:rPr>
          <w:rFonts w:cs="Times New Roman"/>
          <w:b/>
          <w:bCs/>
          <w:color w:val="000000"/>
          <w:szCs w:val="24"/>
        </w:rPr>
      </w:pPr>
    </w:p>
    <w:p w:rsidR="006E118C" w:rsidRDefault="006E118C" w:rsidP="006E118C">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2B402F">
        <w:rPr>
          <w:rFonts w:cs="Times New Roman"/>
          <w:b/>
          <w:bCs/>
          <w:color w:val="000000"/>
          <w:szCs w:val="24"/>
        </w:rPr>
        <w:t>Hoặc pháp giới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pháp tánh, bất hư vọng tánh, bất biến dị tánh, bình đẳng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w:t>
      </w:r>
      <w:r w:rsidR="008302D9">
        <w:rPr>
          <w:rFonts w:cs="Times New Roman"/>
          <w:b/>
          <w:bCs/>
          <w:color w:val="000000"/>
          <w:szCs w:val="24"/>
        </w:rPr>
        <w:t>tánh</w:t>
      </w:r>
      <w:r w:rsidRPr="00F637AD">
        <w:rPr>
          <w:rFonts w:cs="Times New Roman"/>
          <w:b/>
          <w:bCs/>
          <w:color w:val="000000"/>
          <w:szCs w:val="24"/>
        </w:rPr>
        <w:t xml:space="preserve"> cho đến bất tư nghì giới thanh tịnh nên Nhất thiết trí trí thanh tịnh. Vì cớ sao? </w:t>
      </w:r>
      <w:r w:rsidR="002B402F">
        <w:rPr>
          <w:rFonts w:cs="Times New Roman"/>
          <w:b/>
          <w:bCs/>
          <w:color w:val="000000"/>
          <w:szCs w:val="24"/>
        </w:rPr>
        <w:t xml:space="preserve">Hoặc pháp </w:t>
      </w:r>
      <w:r w:rsidR="00775833">
        <w:rPr>
          <w:rFonts w:cs="Times New Roman"/>
          <w:b/>
          <w:bCs/>
          <w:color w:val="000000"/>
          <w:szCs w:val="24"/>
        </w:rPr>
        <w:t>giới</w:t>
      </w:r>
      <w:r w:rsidR="002B402F">
        <w:rPr>
          <w:rFonts w:cs="Times New Roman"/>
          <w:b/>
          <w:bCs/>
          <w:color w:val="000000"/>
          <w:szCs w:val="24"/>
        </w:rPr>
        <w:t xml:space="preserve"> thanh tịnh</w:t>
      </w:r>
      <w:r w:rsidRPr="00F637AD">
        <w:rPr>
          <w:rFonts w:cs="Times New Roman"/>
          <w:b/>
          <w:bCs/>
          <w:color w:val="000000"/>
          <w:szCs w:val="24"/>
        </w:rPr>
        <w:t xml:space="preserve">, hoặc pháp </w:t>
      </w:r>
      <w:r w:rsidR="00777752">
        <w:rPr>
          <w:rFonts w:cs="Times New Roman"/>
          <w:b/>
          <w:bCs/>
          <w:color w:val="000000"/>
          <w:szCs w:val="24"/>
        </w:rPr>
        <w:t>tánh</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6E118C" w:rsidRDefault="006E118C" w:rsidP="006E118C">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khổ thánh đế thanh tịnh, khổ thánh đế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FB74C1">
        <w:rPr>
          <w:rFonts w:cs="Times New Roman"/>
          <w:b/>
          <w:bCs/>
          <w:color w:val="000000"/>
          <w:szCs w:val="24"/>
        </w:rPr>
        <w:t>Pháp giới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bốn tĩnh lự thanh tịnh, bốn tĩnh lự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2B75AE" w:rsidRPr="00F637AD" w:rsidRDefault="002B75AE"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tám giải thoát thanh tịnh, tám giải thoát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bốn niệm trụ thanh tịnh, bốn niệm trụ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vô tướng, vô nguyện giải thoát môn thanh tịnh, hoặc Nhất thiết trí trí thanh tịnh không hai không hai</w:t>
      </w:r>
      <w:r w:rsidR="00252B47">
        <w:rPr>
          <w:rFonts w:cs="Times New Roman"/>
          <w:b/>
          <w:bCs/>
          <w:color w:val="000000"/>
          <w:szCs w:val="24"/>
        </w:rPr>
        <w:t xml:space="preserve"> </w:t>
      </w:r>
      <w:r w:rsidRPr="00F637AD">
        <w:rPr>
          <w:rFonts w:cs="Times New Roman"/>
          <w:b/>
          <w:bCs/>
          <w:color w:val="000000"/>
          <w:szCs w:val="24"/>
        </w:rPr>
        <w:t>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w:t>
      </w:r>
      <w:r w:rsidR="009532D3">
        <w:rPr>
          <w:rFonts w:cs="Times New Roman"/>
          <w:b/>
          <w:bCs/>
          <w:color w:val="000000"/>
          <w:szCs w:val="24"/>
        </w:rPr>
        <w:t>Bồ-tát</w:t>
      </w:r>
      <w:r w:rsidRPr="00F637AD">
        <w:rPr>
          <w:rFonts w:cs="Times New Roman"/>
          <w:b/>
          <w:bCs/>
          <w:color w:val="000000"/>
          <w:szCs w:val="24"/>
        </w:rPr>
        <w:t xml:space="preserve"> thập địa thanh tịnh, </w:t>
      </w:r>
      <w:r w:rsidR="009532D3">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w:t>
      </w:r>
      <w:r w:rsidR="009532D3">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năm nhãn thanh tịnh, năm nhãn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FB74C1">
        <w:rPr>
          <w:rFonts w:cs="Times New Roman"/>
          <w:b/>
          <w:bCs/>
          <w:color w:val="000000"/>
          <w:szCs w:val="24"/>
        </w:rPr>
        <w:t>Pháp giới thanh tịnh nên</w:t>
      </w:r>
      <w:r w:rsidRPr="00F637AD">
        <w:rPr>
          <w:rFonts w:cs="Times New Roman"/>
          <w:b/>
          <w:bCs/>
          <w:color w:val="000000"/>
          <w:szCs w:val="24"/>
        </w:rPr>
        <w:t xml:space="preserve"> sáu thần thông thanh tịnh, sáu thần thông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nhất thiết trí thanh tịnh, nhất thiết trí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quả Dự lưu thanh tịnh, quả Dự lưu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FB74C1">
        <w:rPr>
          <w:rFonts w:cs="Times New Roman"/>
          <w:b/>
          <w:bCs/>
          <w:color w:val="000000"/>
          <w:szCs w:val="24"/>
        </w:rPr>
        <w:t>Pháp giới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B74C1">
        <w:rPr>
          <w:rFonts w:cs="Times New Roman"/>
          <w:b/>
          <w:bCs/>
          <w:color w:val="000000"/>
          <w:szCs w:val="24"/>
        </w:rPr>
        <w:t>Pháp giới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2B402F">
        <w:rPr>
          <w:rFonts w:cs="Times New Roman"/>
          <w:b/>
          <w:bCs/>
          <w:color w:val="000000"/>
          <w:szCs w:val="24"/>
        </w:rPr>
        <w:t>Hoặc pháp giới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4B0C53">
        <w:rPr>
          <w:rFonts w:cs="Times New Roman"/>
          <w:b/>
          <w:bCs/>
          <w:color w:val="000000"/>
          <w:szCs w:val="24"/>
        </w:rPr>
        <w:t xml:space="preserve">Pháp tánh thanh tịnh nên </w:t>
      </w:r>
      <w:r w:rsidRPr="0024327A">
        <w:rPr>
          <w:rFonts w:cs="Times New Roman"/>
          <w:b/>
          <w:bCs/>
          <w:color w:val="000000"/>
          <w:szCs w:val="24"/>
        </w:rPr>
        <w:t xml:space="preserve">sắc thanh tịnh, sắc thanh tịnh nên Nhất thiết trí trí thanh tịnh. Vì cớ sao? </w:t>
      </w:r>
      <w:r w:rsidR="001F3563">
        <w:rPr>
          <w:rFonts w:cs="Times New Roman"/>
          <w:b/>
          <w:bCs/>
          <w:color w:val="000000"/>
          <w:szCs w:val="24"/>
        </w:rPr>
        <w:t xml:space="preserve"> Hoặc pháp tánh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4B0C53">
        <w:rPr>
          <w:rFonts w:cs="Times New Roman"/>
          <w:b/>
          <w:bCs/>
          <w:color w:val="000000"/>
          <w:szCs w:val="24"/>
        </w:rPr>
        <w:t xml:space="preserve">Pháp tánh thanh tịnh nên </w:t>
      </w:r>
      <w:r w:rsidRPr="0024327A">
        <w:rPr>
          <w:rFonts w:cs="Times New Roman"/>
          <w:b/>
          <w:bCs/>
          <w:color w:val="000000"/>
          <w:szCs w:val="24"/>
        </w:rPr>
        <w:t xml:space="preserve">thọ tưởng hành thức thanh tịnh, thọ tưởng hành thức thanh tịnh nên Nhất thiết trí trí thanh tịnh. Vì cớ sao? </w:t>
      </w:r>
      <w:r w:rsidR="001F3563">
        <w:rPr>
          <w:rFonts w:cs="Times New Roman"/>
          <w:b/>
          <w:bCs/>
          <w:color w:val="000000"/>
          <w:szCs w:val="24"/>
        </w:rPr>
        <w:t xml:space="preserve"> Hoặc pháp tánh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nhãn xứ thanh tịnh, nhãn xứ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sắc xứ thanh tịnh, sắc xứ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nhãn giới thanh tịnh, nhãn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nhĩ giới thanh tịnh, nhĩ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1F3563">
        <w:rPr>
          <w:rFonts w:cs="Times New Roman"/>
          <w:b/>
          <w:bCs/>
          <w:color w:val="000000"/>
          <w:szCs w:val="24"/>
        </w:rPr>
        <w:t>Hoặc pháp tánh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tỷ giới thanh tịnh, tỷ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w:t>
      </w:r>
      <w:r w:rsidRPr="00F637AD">
        <w:rPr>
          <w:rFonts w:cs="Times New Roman"/>
          <w:b/>
          <w:bCs/>
          <w:color w:val="000000"/>
          <w:szCs w:val="24"/>
        </w:rPr>
        <w:lastRenderedPageBreak/>
        <w:t xml:space="preserve">ra các thọ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hương giới cho đến tỷ xúc làm duyên sanh ra các thọ thanh tịnh</w:t>
      </w:r>
      <w:r w:rsidR="00E62535">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thiệt giới thanh tịnh, thiệt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thân giới thanh tịnh, thân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ý giới thanh tịnh, ý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4B0C53">
        <w:rPr>
          <w:rFonts w:cs="Times New Roman"/>
          <w:b/>
          <w:bCs/>
          <w:color w:val="000000"/>
          <w:szCs w:val="24"/>
        </w:rPr>
        <w:t>Pháp tánh thanh tịnh nên</w:t>
      </w:r>
      <w:r w:rsidR="00EA2136">
        <w:rPr>
          <w:rFonts w:cs="Times New Roman"/>
          <w:b/>
          <w:bCs/>
          <w:color w:val="000000"/>
          <w:szCs w:val="24"/>
        </w:rPr>
        <w:t xml:space="preserve"> pháp giớ</w:t>
      </w:r>
      <w:r w:rsidRPr="00F637AD">
        <w:rPr>
          <w:rFonts w:cs="Times New Roman"/>
          <w:b/>
          <w:bCs/>
          <w:color w:val="000000"/>
          <w:szCs w:val="24"/>
        </w:rPr>
        <w:t xml:space="preserve">i, ý thức giới và ý xúc, ý xúc làm duyên sanh ra các thọ thanh tịnh; pháp giới cho đến ý xúc làm duyên sanh ra các thọ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địa giới thanh tịnh, địa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vô minh thanh tịnh, vô minh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nội không thanh tịnh, nội không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w:t>
      </w:r>
      <w:r w:rsidRPr="00F637AD">
        <w:rPr>
          <w:rFonts w:cs="Times New Roman"/>
          <w:b/>
          <w:bCs/>
          <w:color w:val="000000"/>
          <w:szCs w:val="24"/>
        </w:rPr>
        <w:lastRenderedPageBreak/>
        <w:t xml:space="preserve">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 xml:space="preserve">thanh tịnh; ngoại không cho đến vô tánh tự tánh không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bất hư vọng tánh, bất biến dị tánh, bình đẳng tánh, ly sanh tánh, pháp định, pháp trụ, thật tế, hư không giới, 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khổ thánh đế thanh tịnh, khổ thánh đế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bốn tĩnh lự thanh tịnh, bốn tĩnh lự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4B0C53">
        <w:rPr>
          <w:rFonts w:cs="Times New Roman"/>
          <w:b/>
          <w:bCs/>
          <w:color w:val="000000"/>
          <w:szCs w:val="24"/>
        </w:rPr>
        <w:t>Pháp tánh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 xml:space="preserve">Nhất thiết trí trí thanh tịnh. Vì cớ sao? </w:t>
      </w:r>
      <w:r w:rsidR="001F3563">
        <w:rPr>
          <w:rFonts w:cs="Times New Roman"/>
          <w:b/>
          <w:bCs/>
          <w:color w:val="000000"/>
          <w:szCs w:val="24"/>
        </w:rPr>
        <w:t xml:space="preserve"> Hoặc pháp tánh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4B0C53">
        <w:rPr>
          <w:rFonts w:cs="Times New Roman"/>
          <w:b/>
          <w:bCs/>
          <w:color w:val="000000"/>
          <w:szCs w:val="24"/>
        </w:rPr>
        <w:t>Pháp tánh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1F3563">
        <w:rPr>
          <w:rFonts w:cs="Times New Roman"/>
          <w:b/>
          <w:bCs/>
          <w:color w:val="000000"/>
          <w:szCs w:val="24"/>
        </w:rPr>
        <w:t xml:space="preserve"> Hoặc pháp tánh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5824E2">
        <w:rPr>
          <w:rFonts w:cs="Times New Roman"/>
          <w:b/>
          <w:bCs/>
          <w:color w:val="000000"/>
          <w:szCs w:val="24"/>
        </w:rPr>
        <w:t>pháp tánh</w:t>
      </w:r>
      <w:r>
        <w:rPr>
          <w:rFonts w:cs="Times New Roman"/>
          <w:b/>
          <w:bCs/>
          <w:color w:val="000000"/>
          <w:szCs w:val="24"/>
        </w:rPr>
        <w:t xml:space="preserve"> không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w:t>
      </w:r>
      <w:r w:rsidR="009532D3">
        <w:rPr>
          <w:rFonts w:cs="Times New Roman"/>
          <w:b/>
          <w:bCs/>
          <w:color w:val="000000"/>
          <w:szCs w:val="24"/>
        </w:rPr>
        <w:t>Bồ-tát</w:t>
      </w:r>
      <w:r w:rsidRPr="00F637AD">
        <w:rPr>
          <w:rFonts w:cs="Times New Roman"/>
          <w:b/>
          <w:bCs/>
          <w:color w:val="000000"/>
          <w:szCs w:val="24"/>
        </w:rPr>
        <w:t xml:space="preserve"> thập địa thanh tịnh, </w:t>
      </w:r>
      <w:r w:rsidR="009532D3">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1F3563">
        <w:rPr>
          <w:rFonts w:cs="Times New Roman"/>
          <w:b/>
          <w:bCs/>
          <w:color w:val="000000"/>
          <w:szCs w:val="24"/>
        </w:rPr>
        <w:t xml:space="preserve"> Hoặc p</w:t>
      </w:r>
      <w:bookmarkStart w:id="0" w:name="_GoBack"/>
      <w:bookmarkEnd w:id="0"/>
      <w:r w:rsidR="001F3563">
        <w:rPr>
          <w:rFonts w:cs="Times New Roman"/>
          <w:b/>
          <w:bCs/>
          <w:color w:val="000000"/>
          <w:szCs w:val="24"/>
        </w:rPr>
        <w:t>háp tánh thanh tịnh</w:t>
      </w:r>
      <w:r w:rsidRPr="00F637AD">
        <w:rPr>
          <w:rFonts w:cs="Times New Roman"/>
          <w:b/>
          <w:bCs/>
          <w:color w:val="000000"/>
          <w:szCs w:val="24"/>
        </w:rPr>
        <w:t xml:space="preserve">, hoặc </w:t>
      </w:r>
      <w:r w:rsidR="009532D3">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năm nhãn thanh tịnh, năm nhãn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4B0C53">
        <w:rPr>
          <w:rFonts w:cs="Times New Roman"/>
          <w:b/>
          <w:bCs/>
          <w:color w:val="000000"/>
          <w:szCs w:val="24"/>
        </w:rPr>
        <w:t>Pháp tánh thanh tịnh nên</w:t>
      </w:r>
      <w:r w:rsidRPr="00F637AD">
        <w:rPr>
          <w:rFonts w:cs="Times New Roman"/>
          <w:b/>
          <w:bCs/>
          <w:color w:val="000000"/>
          <w:szCs w:val="24"/>
        </w:rPr>
        <w:t xml:space="preserve"> sáu thần thông thanh tịnh, sáu thần thông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nhất thiết trí thanh tịnh, nhất thiết trí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quả Dự lưu thanh tịnh, quả Dự lưu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4B0C53">
        <w:rPr>
          <w:rFonts w:cs="Times New Roman"/>
          <w:b/>
          <w:bCs/>
          <w:color w:val="000000"/>
          <w:szCs w:val="24"/>
        </w:rPr>
        <w:t>Pháp tánh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4B0C53">
        <w:rPr>
          <w:rFonts w:cs="Times New Roman"/>
          <w:b/>
          <w:bCs/>
          <w:color w:val="000000"/>
          <w:szCs w:val="24"/>
        </w:rPr>
        <w:t>Pháp tánh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Hoặc pháp tánh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512F1E">
        <w:rPr>
          <w:rFonts w:ascii="Times New Roman" w:eastAsiaTheme="minorHAnsi" w:hAnsi="Times New Roman" w:cs="Times New Roman"/>
          <w:b/>
          <w:bCs/>
          <w:color w:val="000000"/>
          <w:sz w:val="24"/>
          <w:szCs w:val="24"/>
        </w:rPr>
        <w:t>Bất hư vọng tánh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512F1E">
        <w:rPr>
          <w:rFonts w:ascii="Times New Roman" w:eastAsiaTheme="minorHAnsi" w:hAnsi="Times New Roman" w:cs="Times New Roman"/>
          <w:b/>
          <w:bCs/>
          <w:color w:val="000000"/>
          <w:sz w:val="24"/>
          <w:szCs w:val="24"/>
        </w:rPr>
        <w:t>Hoặc bất hư vọng tánh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512F1E">
        <w:rPr>
          <w:rFonts w:ascii="Times New Roman" w:eastAsiaTheme="minorHAnsi" w:hAnsi="Times New Roman" w:cs="Times New Roman"/>
          <w:b/>
          <w:bCs/>
          <w:color w:val="000000"/>
          <w:sz w:val="24"/>
          <w:szCs w:val="24"/>
        </w:rPr>
        <w:t>Bất hư vọng tánh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512F1E">
        <w:rPr>
          <w:rFonts w:ascii="Times New Roman" w:eastAsiaTheme="minorHAnsi" w:hAnsi="Times New Roman" w:cs="Times New Roman"/>
          <w:b/>
          <w:bCs/>
          <w:color w:val="000000"/>
          <w:sz w:val="24"/>
          <w:szCs w:val="24"/>
        </w:rPr>
        <w:t>Hoặc bất hư vọng tánh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nhãn xứ thanh tịnh, nhãn xứ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sắc xứ thanh tịnh, sắc xứ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nhãn giới thanh tịnh, nhãn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C44187">
        <w:rPr>
          <w:rFonts w:cs="Times New Roman"/>
          <w:b/>
          <w:bCs/>
          <w:color w:val="000000"/>
          <w:szCs w:val="24"/>
        </w:rPr>
        <w:t>N</w:t>
      </w:r>
      <w:r w:rsidRPr="00F637AD">
        <w:rPr>
          <w:rFonts w:cs="Times New Roman"/>
          <w:b/>
          <w:bCs/>
          <w:color w:val="000000"/>
          <w:szCs w:val="24"/>
        </w:rPr>
        <w:t xml:space="preserve">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nhĩ giới thanh tịnh, nhĩ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tỷ giới thanh tịnh, tỷ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thiệt giới thanh tịnh, thiệt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vị giới, thiệt thức giới và thiệt xúc, thiệt xúc làm duyên sanh ra các thọ thanh tịnh; vị giới cho </w:t>
      </w:r>
      <w:r w:rsidRPr="00F637AD">
        <w:rPr>
          <w:rFonts w:cs="Times New Roman"/>
          <w:b/>
          <w:bCs/>
          <w:color w:val="000000"/>
          <w:szCs w:val="24"/>
        </w:rPr>
        <w:lastRenderedPageBreak/>
        <w:t xml:space="preserve">đến thiệt xúc làm duyên sanh ra các thọ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thân giới thanh tịnh, thân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ý giới thanh tịnh, ý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địa giới thanh tịnh, địa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vô minh thanh tịnh, vô minh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Pr="00F637AD"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512F1E">
        <w:rPr>
          <w:rFonts w:cs="Times New Roman"/>
          <w:b/>
          <w:bCs/>
          <w:color w:val="000000"/>
          <w:szCs w:val="24"/>
        </w:rPr>
        <w:t>Bất hư vọng tánh thanh tịnh nên</w:t>
      </w:r>
      <w:r w:rsidRPr="00F637AD">
        <w:rPr>
          <w:rFonts w:cs="Times New Roman"/>
          <w:b/>
          <w:bCs/>
          <w:color w:val="000000"/>
          <w:szCs w:val="24"/>
        </w:rPr>
        <w:t xml:space="preserve"> nội không thanh tịnh, nội không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512F1E">
        <w:rPr>
          <w:rFonts w:cs="Times New Roman"/>
          <w:b/>
          <w:bCs/>
          <w:color w:val="000000"/>
          <w:szCs w:val="24"/>
        </w:rPr>
        <w:t>Bất hư vọng tánh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cớ sao? </w:t>
      </w:r>
      <w:r w:rsidR="00512F1E">
        <w:rPr>
          <w:rFonts w:cs="Times New Roman"/>
          <w:b/>
          <w:bCs/>
          <w:color w:val="000000"/>
          <w:szCs w:val="24"/>
        </w:rPr>
        <w:t>Hoặc bất hư vọng tánh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r w:rsidRPr="00F637AD">
        <w:rPr>
          <w:rFonts w:cs="Times New Roman"/>
          <w:b/>
          <w:bCs/>
          <w:color w:val="000000"/>
          <w:szCs w:val="24"/>
        </w:rPr>
        <w:lastRenderedPageBreak/>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5248C4">
        <w:rPr>
          <w:rFonts w:cs="Times New Roman"/>
          <w:b/>
          <w:bCs/>
          <w:color w:val="000000"/>
          <w:szCs w:val="24"/>
        </w:rPr>
        <w:t>Bất hư vọng tánh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 bất biến dị tánh, bình đẳng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w:t>
      </w:r>
      <w:r w:rsidR="00A62CE4">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khổ thánh đế thanh tịnh, khổ thánh đế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5248C4">
        <w:rPr>
          <w:rFonts w:cs="Times New Roman"/>
          <w:b/>
          <w:bCs/>
          <w:color w:val="000000"/>
          <w:szCs w:val="24"/>
        </w:rPr>
        <w:t>Bất hư vọng tánh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bốn tĩnh lự thanh tịnh, bốn tĩnh lự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5248C4">
        <w:rPr>
          <w:rFonts w:cs="Times New Roman"/>
          <w:b/>
          <w:bCs/>
          <w:color w:val="000000"/>
          <w:szCs w:val="24"/>
        </w:rPr>
        <w:t>Bất hư vọng tánh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tám giải thoát thanh tịnh, tám giải thoát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5248C4">
        <w:rPr>
          <w:rFonts w:cs="Times New Roman"/>
          <w:b/>
          <w:bCs/>
          <w:color w:val="000000"/>
          <w:szCs w:val="24"/>
        </w:rPr>
        <w:t>Bất hư vọng tánh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bốn niệm trụ thanh tịnh, bốn niệm trụ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5248C4">
        <w:rPr>
          <w:rFonts w:cs="Times New Roman"/>
          <w:b/>
          <w:bCs/>
          <w:color w:val="000000"/>
          <w:szCs w:val="24"/>
        </w:rPr>
        <w:t>Bất hư vọng tánh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5248C4">
        <w:rPr>
          <w:rFonts w:cs="Times New Roman"/>
          <w:b/>
          <w:bCs/>
          <w:color w:val="000000"/>
          <w:szCs w:val="24"/>
        </w:rPr>
        <w:t>Bất hư vọng tánh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5248C4">
        <w:rPr>
          <w:rFonts w:cs="Times New Roman"/>
          <w:b/>
          <w:bCs/>
          <w:color w:val="000000"/>
          <w:szCs w:val="24"/>
        </w:rPr>
        <w:t>Bất hư vọng tánh thanh tịnh nên</w:t>
      </w:r>
      <w:r w:rsidRPr="00F637AD">
        <w:rPr>
          <w:rFonts w:cs="Times New Roman"/>
          <w:b/>
          <w:bCs/>
          <w:color w:val="000000"/>
          <w:szCs w:val="24"/>
        </w:rPr>
        <w:t xml:space="preserve"> </w:t>
      </w:r>
      <w:r w:rsidR="009532D3">
        <w:rPr>
          <w:rFonts w:cs="Times New Roman"/>
          <w:b/>
          <w:bCs/>
          <w:color w:val="000000"/>
          <w:szCs w:val="24"/>
        </w:rPr>
        <w:t>Bồ-tát</w:t>
      </w:r>
      <w:r w:rsidRPr="00F637AD">
        <w:rPr>
          <w:rFonts w:cs="Times New Roman"/>
          <w:b/>
          <w:bCs/>
          <w:color w:val="000000"/>
          <w:szCs w:val="24"/>
        </w:rPr>
        <w:t xml:space="preserve"> thập địa thanh tịnh, </w:t>
      </w:r>
      <w:r w:rsidR="009532D3">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5248C4">
        <w:rPr>
          <w:rFonts w:cs="Times New Roman"/>
          <w:b/>
          <w:bCs/>
          <w:color w:val="000000"/>
          <w:szCs w:val="24"/>
        </w:rPr>
        <w:t>Hoặc bất hư vọng tánh thanh tịnh</w:t>
      </w:r>
      <w:r w:rsidRPr="00F637AD">
        <w:rPr>
          <w:rFonts w:cs="Times New Roman"/>
          <w:b/>
          <w:bCs/>
          <w:color w:val="000000"/>
          <w:szCs w:val="24"/>
        </w:rPr>
        <w:t xml:space="preserve">, hoặc </w:t>
      </w:r>
      <w:r w:rsidR="009532D3">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545E27" w:rsidRDefault="00545E27" w:rsidP="00545E27">
      <w:pPr>
        <w:jc w:val="both"/>
        <w:rPr>
          <w:rFonts w:cs="Times New Roman"/>
          <w:b/>
          <w:bCs/>
          <w:color w:val="000000"/>
          <w:szCs w:val="24"/>
        </w:rPr>
      </w:pPr>
    </w:p>
    <w:p w:rsidR="00545E27" w:rsidRDefault="00545E27" w:rsidP="00545E27">
      <w:pPr>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7F88"/>
    <w:rsid w:val="00067A10"/>
    <w:rsid w:val="00070D07"/>
    <w:rsid w:val="00086333"/>
    <w:rsid w:val="000A460E"/>
    <w:rsid w:val="000A6A9D"/>
    <w:rsid w:val="000A6DA8"/>
    <w:rsid w:val="000B15C9"/>
    <w:rsid w:val="000D2490"/>
    <w:rsid w:val="000F75D2"/>
    <w:rsid w:val="00102BB3"/>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B27FA"/>
    <w:rsid w:val="001C08A8"/>
    <w:rsid w:val="001C667D"/>
    <w:rsid w:val="001D149E"/>
    <w:rsid w:val="001D4A7D"/>
    <w:rsid w:val="001D7383"/>
    <w:rsid w:val="001E2213"/>
    <w:rsid w:val="001E6419"/>
    <w:rsid w:val="001F3563"/>
    <w:rsid w:val="001F65CD"/>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402F"/>
    <w:rsid w:val="002B75AE"/>
    <w:rsid w:val="002F3D05"/>
    <w:rsid w:val="003005E0"/>
    <w:rsid w:val="003023CF"/>
    <w:rsid w:val="00302B29"/>
    <w:rsid w:val="00302D9A"/>
    <w:rsid w:val="00303540"/>
    <w:rsid w:val="00303FEF"/>
    <w:rsid w:val="0030552E"/>
    <w:rsid w:val="00332A2F"/>
    <w:rsid w:val="00342D6A"/>
    <w:rsid w:val="00343513"/>
    <w:rsid w:val="003464BD"/>
    <w:rsid w:val="0035474A"/>
    <w:rsid w:val="00375DC1"/>
    <w:rsid w:val="00380086"/>
    <w:rsid w:val="003831D6"/>
    <w:rsid w:val="003B2E0E"/>
    <w:rsid w:val="003B60D1"/>
    <w:rsid w:val="003C249F"/>
    <w:rsid w:val="003C38CE"/>
    <w:rsid w:val="003C4C3E"/>
    <w:rsid w:val="003D357F"/>
    <w:rsid w:val="003E063D"/>
    <w:rsid w:val="003E2D2C"/>
    <w:rsid w:val="003E657F"/>
    <w:rsid w:val="00420941"/>
    <w:rsid w:val="00441147"/>
    <w:rsid w:val="0044348D"/>
    <w:rsid w:val="00450378"/>
    <w:rsid w:val="00450D53"/>
    <w:rsid w:val="00457CF0"/>
    <w:rsid w:val="004625C1"/>
    <w:rsid w:val="0047548F"/>
    <w:rsid w:val="00481E68"/>
    <w:rsid w:val="00482654"/>
    <w:rsid w:val="00485F61"/>
    <w:rsid w:val="004866BD"/>
    <w:rsid w:val="00492926"/>
    <w:rsid w:val="004B0C53"/>
    <w:rsid w:val="004B1538"/>
    <w:rsid w:val="004B18E2"/>
    <w:rsid w:val="004D5E36"/>
    <w:rsid w:val="004E65D0"/>
    <w:rsid w:val="004F3F4E"/>
    <w:rsid w:val="004F7BC5"/>
    <w:rsid w:val="00503B4B"/>
    <w:rsid w:val="00504E34"/>
    <w:rsid w:val="00506669"/>
    <w:rsid w:val="00512F1E"/>
    <w:rsid w:val="005140DE"/>
    <w:rsid w:val="00516F4B"/>
    <w:rsid w:val="00523F94"/>
    <w:rsid w:val="005248C4"/>
    <w:rsid w:val="00530DF4"/>
    <w:rsid w:val="00530EBF"/>
    <w:rsid w:val="00545E27"/>
    <w:rsid w:val="00547206"/>
    <w:rsid w:val="00547B28"/>
    <w:rsid w:val="005507D4"/>
    <w:rsid w:val="0056108C"/>
    <w:rsid w:val="005824E2"/>
    <w:rsid w:val="00584474"/>
    <w:rsid w:val="00596298"/>
    <w:rsid w:val="005A444B"/>
    <w:rsid w:val="005B076C"/>
    <w:rsid w:val="005B15D8"/>
    <w:rsid w:val="005B654E"/>
    <w:rsid w:val="005C5CA5"/>
    <w:rsid w:val="005C7B5B"/>
    <w:rsid w:val="005D3044"/>
    <w:rsid w:val="005E6A19"/>
    <w:rsid w:val="005E7E16"/>
    <w:rsid w:val="0060035D"/>
    <w:rsid w:val="00602429"/>
    <w:rsid w:val="00604F83"/>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57791"/>
    <w:rsid w:val="00666225"/>
    <w:rsid w:val="006663B3"/>
    <w:rsid w:val="00666CB6"/>
    <w:rsid w:val="00667ECD"/>
    <w:rsid w:val="00673A07"/>
    <w:rsid w:val="00680CD9"/>
    <w:rsid w:val="0069344F"/>
    <w:rsid w:val="006B09C1"/>
    <w:rsid w:val="006B701E"/>
    <w:rsid w:val="006C3A97"/>
    <w:rsid w:val="006D228E"/>
    <w:rsid w:val="006D7351"/>
    <w:rsid w:val="006E118C"/>
    <w:rsid w:val="006E3717"/>
    <w:rsid w:val="006F777F"/>
    <w:rsid w:val="007040B4"/>
    <w:rsid w:val="0070589B"/>
    <w:rsid w:val="00707A14"/>
    <w:rsid w:val="00711289"/>
    <w:rsid w:val="007140DA"/>
    <w:rsid w:val="00734C92"/>
    <w:rsid w:val="00762980"/>
    <w:rsid w:val="0077263D"/>
    <w:rsid w:val="0077375E"/>
    <w:rsid w:val="00775833"/>
    <w:rsid w:val="007765DA"/>
    <w:rsid w:val="00777752"/>
    <w:rsid w:val="007930C4"/>
    <w:rsid w:val="007976B2"/>
    <w:rsid w:val="00797F45"/>
    <w:rsid w:val="007B1B73"/>
    <w:rsid w:val="007C06BD"/>
    <w:rsid w:val="007D47C5"/>
    <w:rsid w:val="007D661D"/>
    <w:rsid w:val="007E07F9"/>
    <w:rsid w:val="007E0D0A"/>
    <w:rsid w:val="007E0E6A"/>
    <w:rsid w:val="007E4EB3"/>
    <w:rsid w:val="007F372D"/>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67E8"/>
    <w:rsid w:val="008A43F1"/>
    <w:rsid w:val="008B5D07"/>
    <w:rsid w:val="008D5F95"/>
    <w:rsid w:val="008D60E7"/>
    <w:rsid w:val="008E0273"/>
    <w:rsid w:val="008E53E5"/>
    <w:rsid w:val="008F2D96"/>
    <w:rsid w:val="00902E49"/>
    <w:rsid w:val="00907299"/>
    <w:rsid w:val="00910891"/>
    <w:rsid w:val="00911A56"/>
    <w:rsid w:val="00912896"/>
    <w:rsid w:val="00920CA9"/>
    <w:rsid w:val="00930F1B"/>
    <w:rsid w:val="009532D3"/>
    <w:rsid w:val="00953A29"/>
    <w:rsid w:val="009567DE"/>
    <w:rsid w:val="0095715B"/>
    <w:rsid w:val="00962381"/>
    <w:rsid w:val="00963E10"/>
    <w:rsid w:val="00973D17"/>
    <w:rsid w:val="0097597E"/>
    <w:rsid w:val="00980CD0"/>
    <w:rsid w:val="009811B8"/>
    <w:rsid w:val="00985D24"/>
    <w:rsid w:val="009919C8"/>
    <w:rsid w:val="009A0E36"/>
    <w:rsid w:val="009A42BE"/>
    <w:rsid w:val="009C3839"/>
    <w:rsid w:val="009E660D"/>
    <w:rsid w:val="009F1844"/>
    <w:rsid w:val="009F5E55"/>
    <w:rsid w:val="00A016BA"/>
    <w:rsid w:val="00A0210B"/>
    <w:rsid w:val="00A038E4"/>
    <w:rsid w:val="00A05D98"/>
    <w:rsid w:val="00A102C9"/>
    <w:rsid w:val="00A145D5"/>
    <w:rsid w:val="00A14BBC"/>
    <w:rsid w:val="00A157D9"/>
    <w:rsid w:val="00A34082"/>
    <w:rsid w:val="00A359AC"/>
    <w:rsid w:val="00A42F76"/>
    <w:rsid w:val="00A53AC0"/>
    <w:rsid w:val="00A55DD9"/>
    <w:rsid w:val="00A62CE4"/>
    <w:rsid w:val="00A80D7F"/>
    <w:rsid w:val="00A81C46"/>
    <w:rsid w:val="00A92E24"/>
    <w:rsid w:val="00A94DD2"/>
    <w:rsid w:val="00AA6ABC"/>
    <w:rsid w:val="00AC1511"/>
    <w:rsid w:val="00AC5F71"/>
    <w:rsid w:val="00AC6C57"/>
    <w:rsid w:val="00AF3B0E"/>
    <w:rsid w:val="00AF603A"/>
    <w:rsid w:val="00AF6D1E"/>
    <w:rsid w:val="00B031D5"/>
    <w:rsid w:val="00B07248"/>
    <w:rsid w:val="00B12A3B"/>
    <w:rsid w:val="00B20300"/>
    <w:rsid w:val="00B20F53"/>
    <w:rsid w:val="00B3620D"/>
    <w:rsid w:val="00B41709"/>
    <w:rsid w:val="00B430C2"/>
    <w:rsid w:val="00B5351F"/>
    <w:rsid w:val="00B550D2"/>
    <w:rsid w:val="00B63975"/>
    <w:rsid w:val="00B82F29"/>
    <w:rsid w:val="00B87B6A"/>
    <w:rsid w:val="00B90D66"/>
    <w:rsid w:val="00B92803"/>
    <w:rsid w:val="00BD6A89"/>
    <w:rsid w:val="00BE74C5"/>
    <w:rsid w:val="00BF4366"/>
    <w:rsid w:val="00BF5309"/>
    <w:rsid w:val="00C173A5"/>
    <w:rsid w:val="00C211C0"/>
    <w:rsid w:val="00C229F2"/>
    <w:rsid w:val="00C3132D"/>
    <w:rsid w:val="00C35317"/>
    <w:rsid w:val="00C4329F"/>
    <w:rsid w:val="00C44187"/>
    <w:rsid w:val="00C46294"/>
    <w:rsid w:val="00C626C3"/>
    <w:rsid w:val="00C629D7"/>
    <w:rsid w:val="00C70943"/>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533E3"/>
    <w:rsid w:val="00D61BF4"/>
    <w:rsid w:val="00D72414"/>
    <w:rsid w:val="00D871BD"/>
    <w:rsid w:val="00D902F1"/>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62535"/>
    <w:rsid w:val="00E720E5"/>
    <w:rsid w:val="00E743EB"/>
    <w:rsid w:val="00E823E8"/>
    <w:rsid w:val="00E86AF9"/>
    <w:rsid w:val="00E87843"/>
    <w:rsid w:val="00E938DB"/>
    <w:rsid w:val="00EA2136"/>
    <w:rsid w:val="00EC10E8"/>
    <w:rsid w:val="00EC65AC"/>
    <w:rsid w:val="00ED415B"/>
    <w:rsid w:val="00ED4626"/>
    <w:rsid w:val="00ED549F"/>
    <w:rsid w:val="00ED6B26"/>
    <w:rsid w:val="00EF0202"/>
    <w:rsid w:val="00EF38EC"/>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F4E3"/>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9310-CBCD-43AF-B413-FCE0906F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5421</Words>
  <Characters>34158</Characters>
  <Application>Microsoft Office Word</Application>
  <DocSecurity>0</DocSecurity>
  <Lines>284</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34</cp:revision>
  <cp:lastPrinted>2021-08-22T13:33:00Z</cp:lastPrinted>
  <dcterms:created xsi:type="dcterms:W3CDTF">2021-08-22T13:34:00Z</dcterms:created>
  <dcterms:modified xsi:type="dcterms:W3CDTF">2021-10-02T17:18:00Z</dcterms:modified>
</cp:coreProperties>
</file>